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47" w:rsidRDefault="004F5861">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bookmarkStart w:id="2" w:name="_GoBack"/>
      <w:r>
        <w:rPr>
          <w:rFonts w:ascii="华文中宋" w:eastAsia="华文中宋" w:hAnsi="华文中宋" w:hint="eastAsia"/>
        </w:rPr>
        <w:t>中标（成交）结果公告</w:t>
      </w:r>
      <w:bookmarkEnd w:id="0"/>
      <w:bookmarkEnd w:id="1"/>
    </w:p>
    <w:p w:rsidR="00A44247" w:rsidRDefault="004F5861">
      <w:pPr>
        <w:rPr>
          <w:rFonts w:ascii="宋体" w:hAnsi="宋体"/>
          <w:bCs/>
          <w:sz w:val="24"/>
          <w:szCs w:val="24"/>
          <w:lang w:val="en-GB"/>
        </w:rPr>
      </w:pPr>
      <w:r>
        <w:rPr>
          <w:rFonts w:ascii="宋体" w:hAnsi="宋体" w:cs="宋体" w:hint="eastAsia"/>
          <w:b/>
          <w:bCs/>
          <w:sz w:val="24"/>
          <w:szCs w:val="24"/>
        </w:rPr>
        <w:t>一、</w:t>
      </w:r>
      <w:r>
        <w:rPr>
          <w:rFonts w:ascii="宋体" w:hAnsi="宋体" w:cs="宋体" w:hint="eastAsia"/>
          <w:b/>
          <w:bCs/>
          <w:sz w:val="24"/>
          <w:szCs w:val="24"/>
        </w:rPr>
        <w:t>项目编号：</w:t>
      </w:r>
      <w:r>
        <w:rPr>
          <w:rFonts w:ascii="宋体" w:hAnsi="宋体" w:hint="eastAsia"/>
          <w:bCs/>
          <w:sz w:val="24"/>
          <w:szCs w:val="24"/>
          <w:lang w:val="en-GB"/>
        </w:rPr>
        <w:t>常诚誉采标</w:t>
      </w:r>
      <w:r>
        <w:rPr>
          <w:rFonts w:ascii="宋体" w:hAnsi="宋体" w:hint="eastAsia"/>
          <w:bCs/>
          <w:sz w:val="24"/>
          <w:szCs w:val="24"/>
          <w:lang w:val="en-GB"/>
        </w:rPr>
        <w:t>[2024]006</w:t>
      </w:r>
      <w:r>
        <w:rPr>
          <w:rFonts w:ascii="宋体" w:hAnsi="宋体" w:hint="eastAsia"/>
          <w:bCs/>
          <w:sz w:val="24"/>
          <w:szCs w:val="24"/>
          <w:lang w:val="en-GB"/>
        </w:rPr>
        <w:t>号</w:t>
      </w:r>
    </w:p>
    <w:p w:rsidR="00A44247" w:rsidRDefault="004F5861">
      <w:pPr>
        <w:rPr>
          <w:rFonts w:ascii="宋体" w:hAnsi="宋体" w:cs="宋体"/>
          <w:sz w:val="24"/>
          <w:szCs w:val="24"/>
        </w:rPr>
      </w:pPr>
      <w:r>
        <w:rPr>
          <w:rFonts w:ascii="宋体" w:hAnsi="宋体" w:cs="宋体" w:hint="eastAsia"/>
          <w:b/>
          <w:bCs/>
          <w:sz w:val="24"/>
          <w:szCs w:val="24"/>
        </w:rPr>
        <w:t>二、</w:t>
      </w:r>
      <w:r>
        <w:rPr>
          <w:rFonts w:ascii="宋体" w:hAnsi="宋体" w:cs="宋体" w:hint="eastAsia"/>
          <w:b/>
          <w:bCs/>
          <w:sz w:val="24"/>
          <w:szCs w:val="24"/>
        </w:rPr>
        <w:t>项目名称：</w:t>
      </w:r>
      <w:r>
        <w:rPr>
          <w:rFonts w:ascii="宋体" w:hAnsi="宋体" w:cs="宋体" w:hint="eastAsia"/>
          <w:sz w:val="24"/>
          <w:szCs w:val="24"/>
        </w:rPr>
        <w:t>来清路</w:t>
      </w:r>
      <w:r>
        <w:rPr>
          <w:rFonts w:ascii="宋体" w:hAnsi="宋体" w:cs="宋体" w:hint="eastAsia"/>
          <w:sz w:val="24"/>
          <w:szCs w:val="24"/>
        </w:rPr>
        <w:t>(</w:t>
      </w:r>
      <w:r>
        <w:rPr>
          <w:rFonts w:ascii="宋体" w:hAnsi="宋体" w:cs="宋体" w:hint="eastAsia"/>
          <w:sz w:val="24"/>
          <w:szCs w:val="24"/>
        </w:rPr>
        <w:t>五一路</w:t>
      </w:r>
      <w:r>
        <w:rPr>
          <w:rFonts w:ascii="宋体" w:hAnsi="宋体" w:cs="宋体" w:hint="eastAsia"/>
          <w:sz w:val="24"/>
          <w:szCs w:val="24"/>
        </w:rPr>
        <w:t>-</w:t>
      </w:r>
      <w:r>
        <w:rPr>
          <w:rFonts w:ascii="宋体" w:hAnsi="宋体" w:cs="宋体" w:hint="eastAsia"/>
          <w:sz w:val="24"/>
          <w:szCs w:val="24"/>
        </w:rPr>
        <w:t>兴业路</w:t>
      </w:r>
      <w:r>
        <w:rPr>
          <w:rFonts w:ascii="宋体" w:hAnsi="宋体" w:cs="宋体" w:hint="eastAsia"/>
          <w:sz w:val="24"/>
          <w:szCs w:val="24"/>
        </w:rPr>
        <w:t>)</w:t>
      </w:r>
      <w:r>
        <w:rPr>
          <w:rFonts w:ascii="宋体" w:hAnsi="宋体" w:cs="宋体" w:hint="eastAsia"/>
          <w:sz w:val="24"/>
          <w:szCs w:val="24"/>
        </w:rPr>
        <w:t>新建工程监理服务</w:t>
      </w:r>
    </w:p>
    <w:p w:rsidR="00A44247" w:rsidRDefault="004F5861">
      <w:pPr>
        <w:rPr>
          <w:rFonts w:ascii="宋体" w:hAnsi="宋体" w:cs="宋体"/>
          <w:sz w:val="24"/>
          <w:szCs w:val="24"/>
        </w:rPr>
      </w:pPr>
      <w:r>
        <w:rPr>
          <w:rFonts w:ascii="宋体" w:hAnsi="宋体" w:cs="宋体" w:hint="eastAsia"/>
          <w:sz w:val="24"/>
          <w:szCs w:val="24"/>
        </w:rPr>
        <w:t>三</w:t>
      </w:r>
      <w:r>
        <w:rPr>
          <w:rFonts w:ascii="宋体" w:hAnsi="宋体" w:cs="宋体" w:hint="eastAsia"/>
          <w:b/>
          <w:bCs/>
          <w:sz w:val="24"/>
          <w:szCs w:val="24"/>
        </w:rPr>
        <w:t>、中标（成交</w:t>
      </w:r>
      <w:r>
        <w:rPr>
          <w:rFonts w:ascii="宋体" w:hAnsi="宋体" w:cs="宋体" w:hint="eastAsia"/>
          <w:b/>
          <w:bCs/>
          <w:sz w:val="24"/>
          <w:szCs w:val="24"/>
        </w:rPr>
        <w:t>）信息：</w:t>
      </w:r>
    </w:p>
    <w:p w:rsidR="00A44247" w:rsidRDefault="004F5861">
      <w:pPr>
        <w:ind w:firstLineChars="200" w:firstLine="480"/>
        <w:rPr>
          <w:rFonts w:ascii="宋体" w:hAnsi="宋体" w:cs="宋体"/>
          <w:sz w:val="24"/>
          <w:szCs w:val="24"/>
        </w:rPr>
      </w:pPr>
      <w:r>
        <w:rPr>
          <w:rFonts w:ascii="宋体" w:hAnsi="宋体" w:cs="宋体" w:hint="eastAsia"/>
          <w:sz w:val="24"/>
          <w:szCs w:val="24"/>
        </w:rPr>
        <w:t>供应商名称：</w:t>
      </w:r>
      <w:r>
        <w:rPr>
          <w:rFonts w:ascii="宋体" w:hAnsi="宋体" w:cs="宋体" w:hint="eastAsia"/>
          <w:sz w:val="24"/>
          <w:szCs w:val="24"/>
        </w:rPr>
        <w:t>江苏安厦工程项目管理有限公司</w:t>
      </w:r>
    </w:p>
    <w:p w:rsidR="00A44247" w:rsidRDefault="004F5861">
      <w:pPr>
        <w:ind w:firstLineChars="200" w:firstLine="480"/>
        <w:rPr>
          <w:rFonts w:ascii="宋体" w:hAnsi="宋体" w:cs="宋体"/>
          <w:sz w:val="24"/>
          <w:szCs w:val="24"/>
        </w:rPr>
      </w:pPr>
      <w:r>
        <w:rPr>
          <w:rFonts w:ascii="宋体" w:hAnsi="宋体" w:cs="宋体" w:hint="eastAsia"/>
          <w:sz w:val="24"/>
          <w:szCs w:val="24"/>
        </w:rPr>
        <w:t>供应商地址</w:t>
      </w:r>
      <w:r>
        <w:rPr>
          <w:rFonts w:ascii="宋体" w:hAnsi="宋体" w:cs="宋体" w:hint="eastAsia"/>
          <w:sz w:val="24"/>
          <w:szCs w:val="24"/>
        </w:rPr>
        <w:t>：常州市新北区汉江西路</w:t>
      </w:r>
      <w:r>
        <w:rPr>
          <w:rFonts w:ascii="宋体" w:hAnsi="宋体" w:cs="宋体" w:hint="eastAsia"/>
          <w:sz w:val="24"/>
          <w:szCs w:val="24"/>
        </w:rPr>
        <w:t>96</w:t>
      </w:r>
      <w:r>
        <w:rPr>
          <w:rFonts w:ascii="宋体" w:hAnsi="宋体" w:cs="宋体" w:hint="eastAsia"/>
          <w:sz w:val="24"/>
          <w:szCs w:val="24"/>
        </w:rPr>
        <w:t>号</w:t>
      </w:r>
    </w:p>
    <w:p w:rsidR="00A44247" w:rsidRDefault="004F5861">
      <w:pPr>
        <w:ind w:firstLineChars="200" w:firstLine="480"/>
        <w:rPr>
          <w:rFonts w:ascii="宋体" w:hAnsi="宋体" w:cs="宋体"/>
          <w:sz w:val="24"/>
          <w:szCs w:val="24"/>
        </w:rPr>
      </w:pPr>
      <w:r>
        <w:rPr>
          <w:rFonts w:ascii="宋体" w:hAnsi="宋体" w:cs="宋体"/>
          <w:sz w:val="24"/>
          <w:szCs w:val="24"/>
        </w:rPr>
        <w:t>统一社会信用代码：</w:t>
      </w:r>
      <w:r>
        <w:rPr>
          <w:rFonts w:ascii="宋体" w:hAnsi="宋体" w:cs="宋体" w:hint="eastAsia"/>
          <w:sz w:val="24"/>
          <w:szCs w:val="24"/>
        </w:rPr>
        <w:t>91320411137517916D</w:t>
      </w:r>
    </w:p>
    <w:p w:rsidR="00A44247" w:rsidRDefault="004F5861">
      <w:pPr>
        <w:ind w:firstLineChars="200" w:firstLine="480"/>
        <w:rPr>
          <w:rFonts w:ascii="宋体" w:hAnsi="宋体" w:cs="宋体"/>
          <w:sz w:val="24"/>
          <w:szCs w:val="24"/>
          <w:u w:val="single"/>
        </w:rPr>
      </w:pPr>
      <w:r>
        <w:rPr>
          <w:rFonts w:ascii="宋体" w:hAnsi="宋体" w:cs="宋体" w:hint="eastAsia"/>
          <w:sz w:val="24"/>
          <w:szCs w:val="24"/>
        </w:rPr>
        <w:t>中标（成交）金额：</w:t>
      </w:r>
      <w:r>
        <w:rPr>
          <w:rFonts w:ascii="宋体" w:hAnsi="宋体" w:cs="宋体" w:hint="eastAsia"/>
          <w:sz w:val="24"/>
          <w:szCs w:val="24"/>
          <w:u w:val="single"/>
        </w:rPr>
        <w:t>197833.20</w:t>
      </w:r>
      <w:r>
        <w:rPr>
          <w:rFonts w:ascii="宋体" w:hAnsi="宋体" w:cs="宋体" w:hint="eastAsia"/>
          <w:sz w:val="24"/>
          <w:szCs w:val="24"/>
          <w:u w:val="single"/>
        </w:rPr>
        <w:t>（壹拾玖万柒仟捌佰叁拾叁元贰角整）</w:t>
      </w:r>
    </w:p>
    <w:p w:rsidR="00A44247" w:rsidRDefault="004F5861">
      <w:pPr>
        <w:ind w:firstLineChars="200" w:firstLine="480"/>
        <w:rPr>
          <w:rFonts w:ascii="宋体" w:hAnsi="宋体" w:cs="宋体"/>
          <w:sz w:val="24"/>
          <w:szCs w:val="24"/>
          <w:u w:val="single"/>
        </w:rPr>
      </w:pPr>
      <w:r>
        <w:rPr>
          <w:rFonts w:ascii="宋体" w:hAnsi="宋体" w:cs="宋体" w:hint="eastAsia"/>
          <w:sz w:val="24"/>
          <w:szCs w:val="24"/>
          <w:u w:val="single"/>
        </w:rPr>
        <w:t>以来清路</w:t>
      </w:r>
      <w:r>
        <w:rPr>
          <w:rFonts w:ascii="宋体" w:hAnsi="宋体" w:cs="宋体" w:hint="eastAsia"/>
          <w:sz w:val="24"/>
          <w:szCs w:val="24"/>
          <w:u w:val="single"/>
        </w:rPr>
        <w:t>(</w:t>
      </w:r>
      <w:r>
        <w:rPr>
          <w:rFonts w:ascii="宋体" w:hAnsi="宋体" w:cs="宋体" w:hint="eastAsia"/>
          <w:sz w:val="24"/>
          <w:szCs w:val="24"/>
          <w:u w:val="single"/>
        </w:rPr>
        <w:t>五一路</w:t>
      </w:r>
      <w:r>
        <w:rPr>
          <w:rFonts w:ascii="宋体" w:hAnsi="宋体" w:cs="宋体" w:hint="eastAsia"/>
          <w:sz w:val="24"/>
          <w:szCs w:val="24"/>
          <w:u w:val="single"/>
        </w:rPr>
        <w:t>-</w:t>
      </w:r>
      <w:r>
        <w:rPr>
          <w:rFonts w:ascii="宋体" w:hAnsi="宋体" w:cs="宋体" w:hint="eastAsia"/>
          <w:sz w:val="24"/>
          <w:szCs w:val="24"/>
          <w:u w:val="single"/>
        </w:rPr>
        <w:t>兴业路</w:t>
      </w:r>
      <w:r>
        <w:rPr>
          <w:rFonts w:ascii="宋体" w:hAnsi="宋体" w:cs="宋体" w:hint="eastAsia"/>
          <w:sz w:val="24"/>
          <w:szCs w:val="24"/>
          <w:u w:val="single"/>
        </w:rPr>
        <w:t>)</w:t>
      </w:r>
      <w:r>
        <w:rPr>
          <w:rFonts w:ascii="宋体" w:hAnsi="宋体" w:cs="宋体" w:hint="eastAsia"/>
          <w:sz w:val="24"/>
          <w:szCs w:val="24"/>
          <w:u w:val="single"/>
        </w:rPr>
        <w:t>新建工程初步设计及概算的批复中工程费用为基数×</w:t>
      </w:r>
      <w:r>
        <w:rPr>
          <w:rFonts w:ascii="宋体" w:hAnsi="宋体" w:cs="宋体" w:hint="eastAsia"/>
          <w:sz w:val="24"/>
          <w:szCs w:val="24"/>
          <w:u w:val="single"/>
        </w:rPr>
        <w:t>1.2%</w:t>
      </w:r>
    </w:p>
    <w:p w:rsidR="00A44247" w:rsidRDefault="00A44247">
      <w:pPr>
        <w:ind w:firstLineChars="1100" w:firstLine="2640"/>
        <w:rPr>
          <w:rFonts w:ascii="宋体" w:hAnsi="宋体" w:cs="宋体"/>
          <w:sz w:val="24"/>
          <w:szCs w:val="24"/>
          <w:u w:val="single"/>
        </w:rPr>
      </w:pPr>
    </w:p>
    <w:p w:rsidR="00A44247" w:rsidRDefault="004F5861">
      <w:pPr>
        <w:rPr>
          <w:rFonts w:ascii="宋体" w:hAnsi="宋体" w:cs="宋体"/>
          <w:b/>
          <w:bCs/>
          <w:sz w:val="24"/>
          <w:szCs w:val="24"/>
        </w:rPr>
      </w:pPr>
      <w:r>
        <w:rPr>
          <w:rFonts w:ascii="宋体" w:hAnsi="宋体" w:cs="宋体" w:hint="eastAsia"/>
          <w:sz w:val="24"/>
          <w:szCs w:val="24"/>
        </w:rPr>
        <w:t>四、</w:t>
      </w:r>
      <w:r>
        <w:rPr>
          <w:rFonts w:ascii="宋体" w:hAnsi="宋体" w:cs="宋体" w:hint="eastAsia"/>
          <w:b/>
          <w:bCs/>
          <w:sz w:val="24"/>
          <w:szCs w:val="24"/>
        </w:rPr>
        <w:t>主</w:t>
      </w:r>
      <w:r>
        <w:rPr>
          <w:rFonts w:ascii="宋体" w:hAnsi="宋体" w:cs="宋体" w:hint="eastAsia"/>
          <w:b/>
          <w:bCs/>
          <w:sz w:val="24"/>
          <w:szCs w:val="24"/>
        </w:rPr>
        <w:t>要标的信息</w:t>
      </w:r>
      <w:r>
        <w:rPr>
          <w:rFonts w:ascii="宋体" w:hAnsi="宋体" w:cs="宋体"/>
          <w:b/>
          <w:bCs/>
          <w:sz w:val="24"/>
          <w:szCs w:val="24"/>
        </w:rPr>
        <w:t>:</w:t>
      </w:r>
    </w:p>
    <w:tbl>
      <w:tblPr>
        <w:tblW w:w="0" w:type="auto"/>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734"/>
      </w:tblGrid>
      <w:tr w:rsidR="00A44247">
        <w:trPr>
          <w:trHeight w:val="495"/>
          <w:tblCellSpacing w:w="15" w:type="dxa"/>
        </w:trPr>
        <w:tc>
          <w:tcPr>
            <w:tcW w:w="9674" w:type="dxa"/>
            <w:shd w:val="clear" w:color="auto" w:fill="auto"/>
            <w:vAlign w:val="center"/>
          </w:tcPr>
          <w:p w:rsidR="00A44247" w:rsidRDefault="004F5861">
            <w:pPr>
              <w:pStyle w:val="a9"/>
              <w:widowControl/>
              <w:rPr>
                <w:rFonts w:ascii="宋体" w:hAnsi="宋体" w:cs="宋体"/>
                <w:kern w:val="2"/>
                <w:szCs w:val="24"/>
              </w:rPr>
            </w:pPr>
            <w:r>
              <w:rPr>
                <w:rFonts w:ascii="宋体" w:hAnsi="宋体" w:cs="宋体" w:hint="eastAsia"/>
                <w:szCs w:val="24"/>
              </w:rPr>
              <w:t>服务类</w:t>
            </w:r>
            <w:r>
              <w:rPr>
                <w:rFonts w:ascii="宋体" w:hAnsi="宋体" w:cs="宋体" w:hint="eastAsia"/>
                <w:szCs w:val="24"/>
              </w:rPr>
              <w:t xml:space="preserve"> </w:t>
            </w:r>
            <w:r>
              <w:rPr>
                <w:rFonts w:ascii="宋体" w:hAnsi="宋体" w:cs="宋体" w:hint="eastAsia"/>
                <w:kern w:val="2"/>
                <w:szCs w:val="24"/>
              </w:rPr>
              <w:t xml:space="preserve"> </w:t>
            </w:r>
          </w:p>
        </w:tc>
      </w:tr>
      <w:tr w:rsidR="00A44247">
        <w:trPr>
          <w:trHeight w:val="1754"/>
          <w:tblCellSpacing w:w="15" w:type="dxa"/>
        </w:trPr>
        <w:tc>
          <w:tcPr>
            <w:tcW w:w="9674" w:type="dxa"/>
            <w:shd w:val="clear" w:color="auto" w:fill="auto"/>
            <w:vAlign w:val="center"/>
          </w:tcPr>
          <w:p w:rsidR="00A44247" w:rsidRDefault="004F5861">
            <w:pPr>
              <w:rPr>
                <w:rFonts w:ascii="宋体" w:hAnsi="宋体" w:cs="宋体"/>
                <w:sz w:val="24"/>
                <w:szCs w:val="24"/>
              </w:rPr>
            </w:pPr>
            <w:r>
              <w:rPr>
                <w:rFonts w:ascii="宋体" w:hAnsi="宋体" w:cs="宋体" w:hint="eastAsia"/>
                <w:sz w:val="24"/>
                <w:szCs w:val="24"/>
              </w:rPr>
              <w:t>名称：</w:t>
            </w:r>
            <w:r>
              <w:rPr>
                <w:rFonts w:ascii="宋体" w:hAnsi="宋体" w:cs="宋体" w:hint="eastAsia"/>
                <w:sz w:val="24"/>
                <w:szCs w:val="24"/>
              </w:rPr>
              <w:t>来清路</w:t>
            </w:r>
            <w:r>
              <w:rPr>
                <w:rFonts w:ascii="宋体" w:hAnsi="宋体" w:cs="宋体" w:hint="eastAsia"/>
                <w:sz w:val="24"/>
                <w:szCs w:val="24"/>
              </w:rPr>
              <w:t>(</w:t>
            </w:r>
            <w:r>
              <w:rPr>
                <w:rFonts w:ascii="宋体" w:hAnsi="宋体" w:cs="宋体" w:hint="eastAsia"/>
                <w:sz w:val="24"/>
                <w:szCs w:val="24"/>
              </w:rPr>
              <w:t>五一路</w:t>
            </w:r>
            <w:r>
              <w:rPr>
                <w:rFonts w:ascii="宋体" w:hAnsi="宋体" w:cs="宋体" w:hint="eastAsia"/>
                <w:sz w:val="24"/>
                <w:szCs w:val="24"/>
              </w:rPr>
              <w:t>-</w:t>
            </w:r>
            <w:r>
              <w:rPr>
                <w:rFonts w:ascii="宋体" w:hAnsi="宋体" w:cs="宋体" w:hint="eastAsia"/>
                <w:sz w:val="24"/>
                <w:szCs w:val="24"/>
              </w:rPr>
              <w:t>兴业路</w:t>
            </w:r>
            <w:r>
              <w:rPr>
                <w:rFonts w:ascii="宋体" w:hAnsi="宋体" w:cs="宋体" w:hint="eastAsia"/>
                <w:sz w:val="24"/>
                <w:szCs w:val="24"/>
              </w:rPr>
              <w:t>)</w:t>
            </w:r>
            <w:r>
              <w:rPr>
                <w:rFonts w:ascii="宋体" w:hAnsi="宋体" w:cs="宋体" w:hint="eastAsia"/>
                <w:sz w:val="24"/>
                <w:szCs w:val="24"/>
              </w:rPr>
              <w:t>新建工程监理服务</w:t>
            </w:r>
          </w:p>
          <w:p w:rsidR="00A44247" w:rsidRDefault="00A44247">
            <w:pPr>
              <w:rPr>
                <w:rFonts w:ascii="宋体" w:hAnsi="宋体" w:cs="宋体"/>
                <w:sz w:val="24"/>
                <w:szCs w:val="24"/>
              </w:rPr>
            </w:pPr>
          </w:p>
          <w:p w:rsidR="00A44247" w:rsidRDefault="004F5861">
            <w:pPr>
              <w:rPr>
                <w:rFonts w:ascii="宋体" w:hAnsi="宋体" w:cs="宋体"/>
                <w:sz w:val="24"/>
                <w:szCs w:val="24"/>
              </w:rPr>
            </w:pPr>
            <w:r>
              <w:rPr>
                <w:rFonts w:ascii="宋体" w:hAnsi="宋体" w:cs="宋体" w:hint="eastAsia"/>
                <w:sz w:val="24"/>
                <w:szCs w:val="24"/>
              </w:rPr>
              <w:t>服务内容：本项目内容包括但不限于工程施工及保修阶段工程施工监理（包括投资、进度、质量、安全控制、合同信息管理、文明施工管理、施工协调等）；按照《建设工程安全生产管理条例》对施工现场进行安全监理。</w:t>
            </w:r>
          </w:p>
          <w:p w:rsidR="00A44247" w:rsidRDefault="00A44247">
            <w:pPr>
              <w:rPr>
                <w:rFonts w:ascii="宋体" w:hAnsi="宋体" w:cs="宋体"/>
                <w:sz w:val="24"/>
                <w:szCs w:val="24"/>
              </w:rPr>
            </w:pPr>
          </w:p>
          <w:p w:rsidR="00A44247" w:rsidRDefault="004F5861">
            <w:pPr>
              <w:rPr>
                <w:rFonts w:ascii="宋体" w:hAnsi="宋体" w:cs="宋体"/>
                <w:sz w:val="24"/>
                <w:szCs w:val="24"/>
              </w:rPr>
            </w:pPr>
            <w:r>
              <w:rPr>
                <w:rFonts w:ascii="宋体" w:hAnsi="宋体" w:cs="宋体" w:hint="eastAsia"/>
                <w:sz w:val="24"/>
                <w:szCs w:val="24"/>
              </w:rPr>
              <w:t>服务时间：</w:t>
            </w:r>
            <w:r>
              <w:rPr>
                <w:rFonts w:ascii="宋体" w:hAnsi="宋体" w:cs="宋体"/>
                <w:sz w:val="24"/>
                <w:szCs w:val="24"/>
              </w:rPr>
              <w:t>监理单位的服务时间为业主发出要求开始的日期为准，工程完工及资料移交完毕后结束。</w:t>
            </w:r>
            <w:r>
              <w:rPr>
                <w:rFonts w:ascii="宋体" w:hAnsi="宋体" w:cs="宋体"/>
                <w:sz w:val="24"/>
                <w:szCs w:val="24"/>
              </w:rPr>
              <w:t xml:space="preserve"> </w:t>
            </w:r>
          </w:p>
          <w:p w:rsidR="00A44247" w:rsidRDefault="004F5861">
            <w:pPr>
              <w:pStyle w:val="a7"/>
              <w:ind w:firstLineChars="0" w:firstLine="0"/>
              <w:rPr>
                <w:rFonts w:ascii="宋体" w:eastAsia="宋体" w:hAnsi="宋体" w:cs="宋体"/>
                <w:szCs w:val="24"/>
              </w:rPr>
            </w:pPr>
            <w:r>
              <w:rPr>
                <w:rFonts w:ascii="宋体" w:eastAsia="宋体" w:hAnsi="宋体" w:cs="宋体" w:hint="eastAsia"/>
                <w:szCs w:val="24"/>
              </w:rPr>
              <w:t>服务标准：按照国家、行业、地方有关技术标准、规范、政策执行。</w:t>
            </w:r>
          </w:p>
        </w:tc>
      </w:tr>
    </w:tbl>
    <w:p w:rsidR="00A44247" w:rsidRDefault="004F5861">
      <w:pPr>
        <w:pStyle w:val="a6"/>
        <w:numPr>
          <w:ilvl w:val="0"/>
          <w:numId w:val="1"/>
        </w:numPr>
        <w:rPr>
          <w:rFonts w:ascii="宋体" w:hAnsi="宋体" w:cs="宋体"/>
          <w:kern w:val="0"/>
          <w:sz w:val="24"/>
          <w:szCs w:val="24"/>
        </w:rPr>
      </w:pPr>
      <w:r>
        <w:rPr>
          <w:rFonts w:ascii="宋体" w:hAnsi="宋体" w:cs="宋体" w:hint="eastAsia"/>
          <w:b/>
          <w:bCs/>
          <w:sz w:val="24"/>
          <w:szCs w:val="24"/>
        </w:rPr>
        <w:t>评审专家名单：</w:t>
      </w:r>
      <w:r>
        <w:rPr>
          <w:rFonts w:ascii="宋体" w:hAnsi="宋体" w:cs="宋体" w:hint="eastAsia"/>
          <w:sz w:val="24"/>
          <w:szCs w:val="24"/>
        </w:rPr>
        <w:t>颜若冰、于丽、邵惠全、吴欢欣、王新军</w:t>
      </w:r>
    </w:p>
    <w:p w:rsidR="00A44247" w:rsidRDefault="004F5861">
      <w:pPr>
        <w:pStyle w:val="a6"/>
        <w:numPr>
          <w:ilvl w:val="0"/>
          <w:numId w:val="1"/>
        </w:numPr>
        <w:rPr>
          <w:rFonts w:ascii="宋体" w:hAnsi="宋体" w:cs="宋体"/>
          <w:kern w:val="0"/>
          <w:sz w:val="24"/>
          <w:szCs w:val="24"/>
        </w:rPr>
      </w:pPr>
      <w:r>
        <w:rPr>
          <w:rFonts w:ascii="宋体" w:hAnsi="宋体" w:cs="宋体"/>
          <w:b/>
          <w:bCs/>
          <w:sz w:val="24"/>
          <w:szCs w:val="24"/>
        </w:rPr>
        <w:t>代理服务收费标准及金额：</w:t>
      </w:r>
      <w:r>
        <w:rPr>
          <w:rFonts w:ascii="宋体" w:hAnsi="宋体" w:cs="宋体" w:hint="eastAsia"/>
          <w:sz w:val="24"/>
          <w:szCs w:val="24"/>
          <w:lang w:val="zh-CN"/>
        </w:rPr>
        <w:t>本项目招标代理服务费为中标价</w:t>
      </w:r>
      <w:r>
        <w:rPr>
          <w:rFonts w:ascii="宋体" w:hAnsi="宋体" w:cs="宋体" w:hint="eastAsia"/>
          <w:sz w:val="24"/>
          <w:szCs w:val="24"/>
          <w:lang w:val="zh-CN"/>
        </w:rPr>
        <w:t>*1.5%</w:t>
      </w:r>
      <w:r>
        <w:rPr>
          <w:rFonts w:ascii="宋体" w:hAnsi="宋体" w:cs="宋体" w:hint="eastAsia"/>
          <w:sz w:val="24"/>
          <w:szCs w:val="24"/>
          <w:lang w:val="zh-CN"/>
        </w:rPr>
        <w:t>*</w:t>
      </w:r>
      <w:r>
        <w:rPr>
          <w:rFonts w:ascii="宋体" w:hAnsi="宋体" w:cs="宋体" w:hint="eastAsia"/>
          <w:sz w:val="24"/>
          <w:szCs w:val="24"/>
        </w:rPr>
        <w:t>58</w:t>
      </w:r>
      <w:r>
        <w:rPr>
          <w:rFonts w:ascii="宋体" w:hAnsi="宋体" w:cs="宋体" w:hint="eastAsia"/>
          <w:sz w:val="24"/>
          <w:szCs w:val="24"/>
          <w:lang w:val="zh-CN"/>
        </w:rPr>
        <w:t>%</w:t>
      </w:r>
      <w:r>
        <w:rPr>
          <w:rFonts w:ascii="宋体" w:hAnsi="宋体" w:cs="宋体" w:hint="eastAsia"/>
          <w:sz w:val="24"/>
          <w:szCs w:val="24"/>
          <w:lang w:val="zh-CN"/>
        </w:rPr>
        <w:t>，</w:t>
      </w:r>
      <w:r>
        <w:rPr>
          <w:rFonts w:ascii="宋体" w:hAnsi="宋体" w:cs="宋体" w:hint="eastAsia"/>
          <w:kern w:val="0"/>
          <w:sz w:val="24"/>
          <w:szCs w:val="24"/>
        </w:rPr>
        <w:t>由</w:t>
      </w:r>
      <w:r>
        <w:rPr>
          <w:rFonts w:ascii="宋体" w:hAnsi="宋体" w:cs="宋体" w:hint="eastAsia"/>
          <w:kern w:val="0"/>
          <w:sz w:val="24"/>
          <w:szCs w:val="24"/>
        </w:rPr>
        <w:t>采购人</w:t>
      </w:r>
      <w:r>
        <w:rPr>
          <w:rFonts w:ascii="宋体" w:hAnsi="宋体" w:cs="宋体" w:hint="eastAsia"/>
          <w:kern w:val="0"/>
          <w:sz w:val="24"/>
          <w:szCs w:val="24"/>
        </w:rPr>
        <w:t>支付。</w:t>
      </w:r>
    </w:p>
    <w:p w:rsidR="00A44247" w:rsidRDefault="004F5861">
      <w:pPr>
        <w:rPr>
          <w:rFonts w:ascii="宋体" w:hAnsi="宋体" w:cs="宋体"/>
          <w:sz w:val="24"/>
          <w:szCs w:val="24"/>
        </w:rPr>
      </w:pPr>
      <w:r>
        <w:rPr>
          <w:rFonts w:ascii="宋体" w:hAnsi="宋体" w:cs="宋体" w:hint="eastAsia"/>
          <w:b/>
          <w:bCs/>
          <w:sz w:val="24"/>
          <w:szCs w:val="24"/>
        </w:rPr>
        <w:t>七、公告期限：</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自本公告发布之日起</w:t>
      </w:r>
      <w:r>
        <w:rPr>
          <w:rFonts w:ascii="宋体" w:hAnsi="宋体" w:cs="宋体" w:hint="eastAsia"/>
          <w:kern w:val="0"/>
          <w:sz w:val="24"/>
          <w:szCs w:val="24"/>
        </w:rPr>
        <w:t>1</w:t>
      </w:r>
      <w:r>
        <w:rPr>
          <w:rFonts w:ascii="宋体" w:hAnsi="宋体" w:cs="宋体" w:hint="eastAsia"/>
          <w:kern w:val="0"/>
          <w:sz w:val="24"/>
          <w:szCs w:val="24"/>
        </w:rPr>
        <w:t>个工作日。</w:t>
      </w:r>
    </w:p>
    <w:p w:rsidR="00A44247" w:rsidRDefault="004F5861">
      <w:pPr>
        <w:rPr>
          <w:rFonts w:ascii="宋体" w:hAnsi="宋体" w:cs="宋体"/>
          <w:sz w:val="24"/>
          <w:szCs w:val="24"/>
        </w:rPr>
      </w:pPr>
      <w:r>
        <w:rPr>
          <w:rFonts w:ascii="宋体" w:hAnsi="宋体" w:cs="宋体" w:hint="eastAsia"/>
          <w:b/>
          <w:bCs/>
          <w:sz w:val="24"/>
          <w:szCs w:val="24"/>
        </w:rPr>
        <w:t>八、其他补充事宜：</w:t>
      </w:r>
      <w:r>
        <w:rPr>
          <w:rFonts w:ascii="宋体" w:hAnsi="宋体" w:cs="宋体" w:hint="eastAsia"/>
          <w:kern w:val="0"/>
          <w:sz w:val="24"/>
          <w:szCs w:val="24"/>
        </w:rPr>
        <w:t>各有关当事人对中标结果有异议的，可自公告期届满之日起七个工作日内将质疑文件，包括权益受到损害的证明材料送至常州诚誉工程咨询有限公司或采购人处，逾期将不再受理。</w:t>
      </w:r>
    </w:p>
    <w:p w:rsidR="00A44247" w:rsidRDefault="004F5861">
      <w:pPr>
        <w:rPr>
          <w:rFonts w:ascii="宋体" w:hAnsi="宋体" w:cs="宋体"/>
          <w:kern w:val="0"/>
          <w:sz w:val="24"/>
          <w:szCs w:val="24"/>
        </w:rPr>
      </w:pPr>
      <w:r>
        <w:rPr>
          <w:rFonts w:ascii="宋体" w:hAnsi="宋体" w:cs="宋体" w:hint="eastAsia"/>
          <w:b/>
          <w:bCs/>
          <w:sz w:val="24"/>
          <w:szCs w:val="24"/>
        </w:rPr>
        <w:t>九、凡对本次公告内容提出询问，请按以下方式联系：</w:t>
      </w:r>
    </w:p>
    <w:p w:rsidR="00A44247" w:rsidRDefault="004F5861">
      <w:pPr>
        <w:ind w:firstLineChars="200" w:firstLine="480"/>
        <w:rPr>
          <w:rFonts w:ascii="宋体" w:hAnsi="宋体" w:cs="宋体"/>
          <w:kern w:val="0"/>
          <w:sz w:val="24"/>
          <w:szCs w:val="24"/>
        </w:rPr>
      </w:pPr>
      <w:bookmarkStart w:id="3" w:name="_Toc28359100"/>
      <w:bookmarkStart w:id="4" w:name="_Toc28359023"/>
      <w:bookmarkStart w:id="5" w:name="_Toc35393810"/>
      <w:bookmarkStart w:id="6" w:name="_Toc35393641"/>
      <w:r>
        <w:rPr>
          <w:rFonts w:ascii="宋体" w:hAnsi="宋体" w:cs="宋体" w:hint="eastAsia"/>
          <w:kern w:val="0"/>
          <w:sz w:val="24"/>
          <w:szCs w:val="24"/>
        </w:rPr>
        <w:t>1.</w:t>
      </w:r>
      <w:r>
        <w:rPr>
          <w:rFonts w:ascii="宋体" w:hAnsi="宋体" w:cs="宋体" w:hint="eastAsia"/>
          <w:kern w:val="0"/>
          <w:sz w:val="24"/>
          <w:szCs w:val="24"/>
        </w:rPr>
        <w:t>采购人信息</w:t>
      </w:r>
      <w:bookmarkEnd w:id="3"/>
      <w:bookmarkEnd w:id="4"/>
      <w:bookmarkEnd w:id="5"/>
      <w:bookmarkEnd w:id="6"/>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名</w:t>
      </w:r>
      <w:r>
        <w:rPr>
          <w:rFonts w:ascii="宋体" w:hAnsi="宋体" w:cs="宋体" w:hint="eastAsia"/>
          <w:kern w:val="0"/>
          <w:sz w:val="24"/>
          <w:szCs w:val="24"/>
        </w:rPr>
        <w:t xml:space="preserve">    </w:t>
      </w:r>
      <w:r>
        <w:rPr>
          <w:rFonts w:ascii="宋体" w:hAnsi="宋体" w:cs="宋体" w:hint="eastAsia"/>
          <w:kern w:val="0"/>
          <w:sz w:val="24"/>
          <w:szCs w:val="24"/>
        </w:rPr>
        <w:t>称：</w:t>
      </w:r>
      <w:r>
        <w:rPr>
          <w:rFonts w:ascii="宋体" w:hAnsi="宋体" w:cs="宋体" w:hint="eastAsia"/>
          <w:kern w:val="0"/>
          <w:sz w:val="24"/>
          <w:szCs w:val="24"/>
        </w:rPr>
        <w:t>常州市武进区潞城街道办事处</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地</w:t>
      </w:r>
      <w:r>
        <w:rPr>
          <w:rFonts w:ascii="宋体" w:hAnsi="宋体" w:cs="宋体" w:hint="eastAsia"/>
          <w:kern w:val="0"/>
          <w:sz w:val="24"/>
          <w:szCs w:val="24"/>
        </w:rPr>
        <w:t xml:space="preserve">    </w:t>
      </w:r>
      <w:r>
        <w:rPr>
          <w:rFonts w:ascii="宋体" w:hAnsi="宋体" w:cs="宋体" w:hint="eastAsia"/>
          <w:kern w:val="0"/>
          <w:sz w:val="24"/>
          <w:szCs w:val="24"/>
        </w:rPr>
        <w:t>址：</w:t>
      </w:r>
      <w:r>
        <w:rPr>
          <w:rFonts w:ascii="宋体" w:hAnsi="宋体" w:cs="宋体" w:hint="eastAsia"/>
          <w:kern w:val="0"/>
          <w:sz w:val="24"/>
          <w:szCs w:val="24"/>
        </w:rPr>
        <w:t>常州市武进区富民路</w:t>
      </w:r>
      <w:r>
        <w:rPr>
          <w:rFonts w:ascii="宋体" w:hAnsi="宋体" w:cs="宋体" w:hint="eastAsia"/>
          <w:kern w:val="0"/>
          <w:sz w:val="24"/>
          <w:szCs w:val="24"/>
        </w:rPr>
        <w:t>280</w:t>
      </w:r>
      <w:r>
        <w:rPr>
          <w:rFonts w:ascii="宋体" w:hAnsi="宋体" w:cs="宋体" w:hint="eastAsia"/>
          <w:kern w:val="0"/>
          <w:sz w:val="24"/>
          <w:szCs w:val="24"/>
        </w:rPr>
        <w:t>号</w:t>
      </w:r>
    </w:p>
    <w:p w:rsidR="00A44247" w:rsidRDefault="004F5861">
      <w:pPr>
        <w:ind w:firstLineChars="200" w:firstLine="480"/>
        <w:rPr>
          <w:rFonts w:ascii="宋体" w:hAnsi="宋体" w:cs="宋体"/>
          <w:kern w:val="0"/>
          <w:sz w:val="24"/>
          <w:szCs w:val="24"/>
          <w:lang w:val="zh-CN"/>
        </w:rPr>
      </w:pPr>
      <w:r>
        <w:rPr>
          <w:rFonts w:ascii="宋体" w:hAnsi="宋体" w:cs="宋体" w:hint="eastAsia"/>
          <w:kern w:val="0"/>
          <w:sz w:val="24"/>
          <w:szCs w:val="24"/>
        </w:rPr>
        <w:t>联系方式：</w:t>
      </w:r>
      <w:bookmarkStart w:id="7" w:name="_Toc28359024"/>
      <w:bookmarkStart w:id="8" w:name="_Toc35393642"/>
      <w:bookmarkStart w:id="9" w:name="_Toc35393811"/>
      <w:bookmarkStart w:id="10" w:name="_Toc28359101"/>
      <w:r>
        <w:rPr>
          <w:rFonts w:ascii="宋体" w:hAnsi="宋体" w:cs="宋体" w:hint="eastAsia"/>
          <w:kern w:val="0"/>
          <w:sz w:val="24"/>
          <w:szCs w:val="24"/>
          <w:lang w:val="zh-CN"/>
        </w:rPr>
        <w:t xml:space="preserve">0519-68212117  </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采购代理机构信息</w:t>
      </w:r>
      <w:bookmarkEnd w:id="7"/>
      <w:bookmarkEnd w:id="8"/>
      <w:bookmarkEnd w:id="9"/>
      <w:bookmarkEnd w:id="10"/>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名</w:t>
      </w:r>
      <w:r>
        <w:rPr>
          <w:rFonts w:ascii="宋体" w:hAnsi="宋体" w:cs="宋体" w:hint="eastAsia"/>
          <w:kern w:val="0"/>
          <w:sz w:val="24"/>
          <w:szCs w:val="24"/>
        </w:rPr>
        <w:t xml:space="preserve">    </w:t>
      </w:r>
      <w:r>
        <w:rPr>
          <w:rFonts w:ascii="宋体" w:hAnsi="宋体" w:cs="宋体" w:hint="eastAsia"/>
          <w:kern w:val="0"/>
          <w:sz w:val="24"/>
          <w:szCs w:val="24"/>
        </w:rPr>
        <w:t>称：常州诚誉工程咨询有限公司</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 xml:space="preserve">地　</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址：新北区府翰苑</w:t>
      </w:r>
      <w:r>
        <w:rPr>
          <w:rFonts w:ascii="宋体" w:hAnsi="宋体" w:cs="宋体" w:hint="eastAsia"/>
          <w:kern w:val="0"/>
          <w:sz w:val="24"/>
          <w:szCs w:val="24"/>
        </w:rPr>
        <w:t>1</w:t>
      </w:r>
      <w:r>
        <w:rPr>
          <w:rFonts w:ascii="宋体" w:hAnsi="宋体" w:cs="宋体" w:hint="eastAsia"/>
          <w:kern w:val="0"/>
          <w:sz w:val="24"/>
          <w:szCs w:val="24"/>
        </w:rPr>
        <w:t>幢</w:t>
      </w:r>
      <w:r>
        <w:rPr>
          <w:rFonts w:ascii="宋体" w:hAnsi="宋体" w:cs="宋体" w:hint="eastAsia"/>
          <w:kern w:val="0"/>
          <w:sz w:val="24"/>
          <w:szCs w:val="24"/>
        </w:rPr>
        <w:t>419</w:t>
      </w:r>
      <w:r>
        <w:rPr>
          <w:rFonts w:ascii="宋体" w:hAnsi="宋体" w:cs="宋体" w:hint="eastAsia"/>
          <w:kern w:val="0"/>
          <w:sz w:val="24"/>
          <w:szCs w:val="24"/>
        </w:rPr>
        <w:t>室</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联系方式：</w:t>
      </w:r>
      <w:r>
        <w:rPr>
          <w:rFonts w:ascii="宋体" w:hAnsi="宋体" w:cs="宋体" w:hint="eastAsia"/>
          <w:kern w:val="0"/>
          <w:sz w:val="24"/>
          <w:szCs w:val="24"/>
        </w:rPr>
        <w:t>0519-85195517-8003</w:t>
      </w:r>
    </w:p>
    <w:p w:rsidR="00A44247" w:rsidRDefault="004F5861">
      <w:pPr>
        <w:ind w:firstLineChars="200" w:firstLine="480"/>
        <w:rPr>
          <w:rFonts w:ascii="宋体" w:hAnsi="宋体" w:cs="宋体"/>
          <w:kern w:val="0"/>
          <w:sz w:val="24"/>
          <w:szCs w:val="24"/>
        </w:rPr>
      </w:pPr>
      <w:bookmarkStart w:id="11" w:name="_Toc28359025"/>
      <w:bookmarkStart w:id="12" w:name="_Toc35393643"/>
      <w:bookmarkStart w:id="13" w:name="_Toc28359102"/>
      <w:bookmarkStart w:id="14" w:name="_Toc35393812"/>
      <w:r>
        <w:rPr>
          <w:rFonts w:ascii="宋体" w:hAnsi="宋体" w:cs="宋体" w:hint="eastAsia"/>
          <w:kern w:val="0"/>
          <w:sz w:val="24"/>
          <w:szCs w:val="24"/>
        </w:rPr>
        <w:t>3.</w:t>
      </w:r>
      <w:r>
        <w:rPr>
          <w:rFonts w:ascii="宋体" w:hAnsi="宋体" w:cs="宋体" w:hint="eastAsia"/>
          <w:kern w:val="0"/>
          <w:sz w:val="24"/>
          <w:szCs w:val="24"/>
        </w:rPr>
        <w:t>项目联系方式</w:t>
      </w:r>
      <w:bookmarkEnd w:id="11"/>
      <w:bookmarkEnd w:id="12"/>
      <w:bookmarkEnd w:id="13"/>
      <w:bookmarkEnd w:id="14"/>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项目联系人：陈女士</w:t>
      </w:r>
    </w:p>
    <w:p w:rsidR="00A44247" w:rsidRDefault="004F5861">
      <w:pPr>
        <w:ind w:firstLineChars="200" w:firstLine="480"/>
        <w:rPr>
          <w:rFonts w:ascii="宋体" w:hAnsi="宋体" w:cs="宋体"/>
          <w:kern w:val="0"/>
          <w:sz w:val="24"/>
          <w:szCs w:val="24"/>
        </w:rPr>
      </w:pPr>
      <w:r>
        <w:rPr>
          <w:rFonts w:ascii="宋体" w:hAnsi="宋体" w:cs="宋体" w:hint="eastAsia"/>
          <w:kern w:val="0"/>
          <w:sz w:val="24"/>
          <w:szCs w:val="24"/>
        </w:rPr>
        <w:t xml:space="preserve">电　</w:t>
      </w:r>
      <w:r>
        <w:rPr>
          <w:rFonts w:ascii="宋体" w:hAnsi="宋体" w:cs="宋体" w:hint="eastAsia"/>
          <w:kern w:val="0"/>
          <w:sz w:val="24"/>
          <w:szCs w:val="24"/>
        </w:rPr>
        <w:t xml:space="preserve">  </w:t>
      </w:r>
      <w:r>
        <w:rPr>
          <w:rFonts w:ascii="宋体" w:hAnsi="宋体" w:cs="宋体" w:hint="eastAsia"/>
          <w:kern w:val="0"/>
          <w:sz w:val="24"/>
          <w:szCs w:val="24"/>
        </w:rPr>
        <w:t>话：</w:t>
      </w:r>
      <w:r>
        <w:rPr>
          <w:rFonts w:ascii="宋体" w:hAnsi="宋体" w:cs="宋体" w:hint="eastAsia"/>
          <w:kern w:val="0"/>
          <w:sz w:val="24"/>
          <w:szCs w:val="24"/>
        </w:rPr>
        <w:t>0519-85195517-8003</w:t>
      </w:r>
    </w:p>
    <w:p w:rsidR="00A44247" w:rsidRDefault="004F5861">
      <w:pPr>
        <w:rPr>
          <w:rFonts w:ascii="宋体" w:hAnsi="宋体" w:cs="宋体"/>
          <w:sz w:val="24"/>
          <w:szCs w:val="24"/>
        </w:rPr>
      </w:pPr>
      <w:r>
        <w:rPr>
          <w:rFonts w:ascii="宋体" w:hAnsi="宋体" w:cs="宋体" w:hint="eastAsia"/>
          <w:b/>
          <w:bCs/>
          <w:sz w:val="24"/>
          <w:szCs w:val="24"/>
        </w:rPr>
        <w:t>十、</w:t>
      </w:r>
      <w:r>
        <w:rPr>
          <w:rFonts w:ascii="宋体" w:hAnsi="宋体" w:cs="宋体"/>
          <w:b/>
          <w:bCs/>
          <w:sz w:val="24"/>
          <w:szCs w:val="24"/>
        </w:rPr>
        <w:t>附件</w:t>
      </w:r>
      <w:r>
        <w:rPr>
          <w:rFonts w:ascii="宋体" w:hAnsi="宋体" w:cs="宋体" w:hint="eastAsia"/>
          <w:b/>
          <w:bCs/>
          <w:sz w:val="24"/>
          <w:szCs w:val="24"/>
        </w:rPr>
        <w:t>：</w:t>
      </w:r>
      <w:r>
        <w:rPr>
          <w:rFonts w:ascii="宋体" w:hAnsi="宋体" w:cs="宋体" w:hint="eastAsia"/>
          <w:sz w:val="24"/>
          <w:szCs w:val="24"/>
        </w:rPr>
        <w:t xml:space="preserve">                                                  </w:t>
      </w:r>
      <w:bookmarkEnd w:id="2"/>
    </w:p>
    <w:sectPr w:rsidR="00A44247">
      <w:pgSz w:w="11906" w:h="16838"/>
      <w:pgMar w:top="720" w:right="720" w:bottom="720"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61" w:rsidRDefault="004F5861"/>
  </w:endnote>
  <w:endnote w:type="continuationSeparator" w:id="0">
    <w:p w:rsidR="004F5861" w:rsidRDefault="004F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altName w:val="宋体"/>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61" w:rsidRDefault="004F5861"/>
  </w:footnote>
  <w:footnote w:type="continuationSeparator" w:id="0">
    <w:p w:rsidR="004F5861" w:rsidRDefault="004F58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11CCF6"/>
    <w:multiLevelType w:val="singleLevel"/>
    <w:tmpl w:val="C211CCF6"/>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lZWMwNjg3NWNhNmM4NGE1YTZlNzdkOTJiODkzYWIifQ=="/>
  </w:docVars>
  <w:rsids>
    <w:rsidRoot w:val="00581002"/>
    <w:rsid w:val="000E3834"/>
    <w:rsid w:val="003D77D2"/>
    <w:rsid w:val="004F5861"/>
    <w:rsid w:val="00581002"/>
    <w:rsid w:val="00A44247"/>
    <w:rsid w:val="00D039E4"/>
    <w:rsid w:val="02352B4E"/>
    <w:rsid w:val="041016D5"/>
    <w:rsid w:val="04920B57"/>
    <w:rsid w:val="04D01C91"/>
    <w:rsid w:val="069B1D40"/>
    <w:rsid w:val="06D061FC"/>
    <w:rsid w:val="0958553C"/>
    <w:rsid w:val="0B40557C"/>
    <w:rsid w:val="0C94732C"/>
    <w:rsid w:val="0C9B0B7F"/>
    <w:rsid w:val="0DFA1AE1"/>
    <w:rsid w:val="0E254157"/>
    <w:rsid w:val="0E38142E"/>
    <w:rsid w:val="14C95FB9"/>
    <w:rsid w:val="175859B7"/>
    <w:rsid w:val="18406060"/>
    <w:rsid w:val="18514BFC"/>
    <w:rsid w:val="18B52342"/>
    <w:rsid w:val="19C0559A"/>
    <w:rsid w:val="1BBF62B8"/>
    <w:rsid w:val="1DE91B27"/>
    <w:rsid w:val="23607AAF"/>
    <w:rsid w:val="246029C6"/>
    <w:rsid w:val="266103DE"/>
    <w:rsid w:val="27E2423F"/>
    <w:rsid w:val="2AFA36FA"/>
    <w:rsid w:val="2C325822"/>
    <w:rsid w:val="30E609E1"/>
    <w:rsid w:val="32592516"/>
    <w:rsid w:val="33AC0D63"/>
    <w:rsid w:val="34506B76"/>
    <w:rsid w:val="364F55EF"/>
    <w:rsid w:val="36937740"/>
    <w:rsid w:val="380748A3"/>
    <w:rsid w:val="38D737D3"/>
    <w:rsid w:val="393C02C2"/>
    <w:rsid w:val="3BF8066D"/>
    <w:rsid w:val="3CE3298B"/>
    <w:rsid w:val="3D793B23"/>
    <w:rsid w:val="41654085"/>
    <w:rsid w:val="4371178A"/>
    <w:rsid w:val="438A4795"/>
    <w:rsid w:val="441B54DE"/>
    <w:rsid w:val="48395658"/>
    <w:rsid w:val="4B4E6755"/>
    <w:rsid w:val="4BB03840"/>
    <w:rsid w:val="4F3C6BAB"/>
    <w:rsid w:val="52C95D4C"/>
    <w:rsid w:val="53D46EE2"/>
    <w:rsid w:val="56076F24"/>
    <w:rsid w:val="565A7F6E"/>
    <w:rsid w:val="5AF8494B"/>
    <w:rsid w:val="614F24F5"/>
    <w:rsid w:val="61604160"/>
    <w:rsid w:val="61BC652F"/>
    <w:rsid w:val="62E06337"/>
    <w:rsid w:val="654474D9"/>
    <w:rsid w:val="65836FBF"/>
    <w:rsid w:val="667151F9"/>
    <w:rsid w:val="6A212510"/>
    <w:rsid w:val="6A7579EF"/>
    <w:rsid w:val="6B9E6EC2"/>
    <w:rsid w:val="6C4A5735"/>
    <w:rsid w:val="6ED95A7F"/>
    <w:rsid w:val="6F2B53F7"/>
    <w:rsid w:val="6F80270C"/>
    <w:rsid w:val="706F4C5D"/>
    <w:rsid w:val="71B47BCC"/>
    <w:rsid w:val="73B343B6"/>
    <w:rsid w:val="741541B0"/>
    <w:rsid w:val="75335D5E"/>
    <w:rsid w:val="75A8164A"/>
    <w:rsid w:val="765D3638"/>
    <w:rsid w:val="76787D8C"/>
    <w:rsid w:val="76E5237F"/>
    <w:rsid w:val="79247820"/>
    <w:rsid w:val="7AB47814"/>
    <w:rsid w:val="7AF00E9B"/>
    <w:rsid w:val="7C397E04"/>
    <w:rsid w:val="7CEB3829"/>
    <w:rsid w:val="7D6F1546"/>
    <w:rsid w:val="7E783C06"/>
    <w:rsid w:val="7F3B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383C042-E8D0-412D-AA6D-B05F7D0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kern w:val="2"/>
      <w:sz w:val="21"/>
      <w:szCs w:val="21"/>
    </w:rPr>
  </w:style>
  <w:style w:type="paragraph" w:styleId="1">
    <w:name w:val="heading 1"/>
    <w:basedOn w:val="a"/>
    <w:next w:val="a"/>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autoRedefine/>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link w:val="Char"/>
    <w:autoRedefine/>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autoRedefine/>
    <w:qFormat/>
    <w:pPr>
      <w:tabs>
        <w:tab w:val="center" w:pos="4153"/>
        <w:tab w:val="right" w:pos="8306"/>
      </w:tabs>
      <w:snapToGrid w:val="0"/>
      <w:jc w:val="left"/>
    </w:pPr>
    <w:rPr>
      <w:sz w:val="18"/>
      <w:szCs w:val="18"/>
    </w:rPr>
  </w:style>
  <w:style w:type="paragraph" w:styleId="a5">
    <w:name w:val="Normal Indent"/>
    <w:basedOn w:val="a"/>
    <w:next w:val="a"/>
    <w:autoRedefine/>
    <w:qFormat/>
    <w:pPr>
      <w:ind w:firstLineChars="200" w:firstLine="420"/>
    </w:pPr>
    <w:rPr>
      <w:kern w:val="0"/>
      <w:sz w:val="24"/>
      <w:szCs w:val="20"/>
    </w:rPr>
  </w:style>
  <w:style w:type="paragraph" w:styleId="a6">
    <w:name w:val="Body Text"/>
    <w:basedOn w:val="a"/>
    <w:next w:val="a7"/>
    <w:autoRedefine/>
    <w:qFormat/>
    <w:pPr>
      <w:spacing w:after="120"/>
    </w:pPr>
  </w:style>
  <w:style w:type="paragraph" w:styleId="a7">
    <w:name w:val="Body Text First Indent"/>
    <w:basedOn w:val="a6"/>
    <w:next w:val="6"/>
    <w:autoRedefine/>
    <w:qFormat/>
    <w:pPr>
      <w:spacing w:after="0" w:line="360" w:lineRule="auto"/>
      <w:ind w:firstLineChars="200" w:firstLine="200"/>
    </w:pPr>
    <w:rPr>
      <w:rFonts w:eastAsia="仿宋_GB2312"/>
      <w:sz w:val="24"/>
      <w:szCs w:val="20"/>
    </w:rPr>
  </w:style>
  <w:style w:type="paragraph" w:styleId="6">
    <w:name w:val="toc 6"/>
    <w:basedOn w:val="a"/>
    <w:next w:val="a"/>
    <w:autoRedefine/>
    <w:qFormat/>
    <w:pPr>
      <w:adjustRightInd w:val="0"/>
      <w:spacing w:line="312" w:lineRule="atLeast"/>
      <w:ind w:left="1050"/>
      <w:jc w:val="left"/>
      <w:textAlignment w:val="baseline"/>
    </w:pPr>
    <w:rPr>
      <w:kern w:val="0"/>
      <w:sz w:val="18"/>
      <w:szCs w:val="18"/>
    </w:rPr>
  </w:style>
  <w:style w:type="paragraph" w:styleId="a8">
    <w:name w:val="Plain Text"/>
    <w:basedOn w:val="a"/>
    <w:autoRedefine/>
    <w:qFormat/>
    <w:rPr>
      <w:rFonts w:ascii="宋体" w:hAnsi="Courier New"/>
      <w:szCs w:val="22"/>
    </w:rPr>
  </w:style>
  <w:style w:type="paragraph" w:styleId="a9">
    <w:name w:val="Normal (Web)"/>
    <w:basedOn w:val="a"/>
    <w:autoRedefine/>
    <w:qFormat/>
    <w:pPr>
      <w:spacing w:before="100" w:beforeAutospacing="1" w:after="100" w:afterAutospacing="1"/>
      <w:jc w:val="left"/>
    </w:pPr>
    <w:rPr>
      <w:kern w:val="0"/>
      <w:sz w:val="24"/>
    </w:rPr>
  </w:style>
  <w:style w:type="paragraph" w:styleId="aa">
    <w:name w:val="Title"/>
    <w:basedOn w:val="a"/>
    <w:next w:val="a"/>
    <w:autoRedefine/>
    <w:uiPriority w:val="10"/>
    <w:qFormat/>
    <w:pPr>
      <w:spacing w:before="240" w:after="60"/>
      <w:jc w:val="center"/>
      <w:outlineLvl w:val="0"/>
    </w:pPr>
    <w:rPr>
      <w:rFonts w:ascii="Cambria" w:hAnsi="Cambria"/>
      <w:b/>
      <w:bCs/>
      <w:sz w:val="32"/>
      <w:szCs w:val="32"/>
    </w:rPr>
  </w:style>
  <w:style w:type="paragraph" w:styleId="20">
    <w:name w:val="Body Text First Indent 2"/>
    <w:basedOn w:val="a"/>
    <w:next w:val="a"/>
    <w:autoRedefine/>
    <w:qFormat/>
    <w:pPr>
      <w:ind w:firstLineChars="200" w:firstLine="420"/>
    </w:pPr>
  </w:style>
  <w:style w:type="table" w:styleId="ab">
    <w:name w:val="Table Grid"/>
    <w:basedOn w:val="a2"/>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autoRedefine/>
    <w:qFormat/>
    <w:rPr>
      <w:color w:val="333333"/>
      <w:u w:val="none"/>
    </w:rPr>
  </w:style>
  <w:style w:type="character" w:styleId="ad">
    <w:name w:val="Hyperlink"/>
    <w:basedOn w:val="a1"/>
    <w:autoRedefine/>
    <w:qFormat/>
    <w:rPr>
      <w:color w:val="333333"/>
      <w:u w:val="none"/>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10">
    <w:name w:val="正文1"/>
    <w:autoRedefine/>
    <w:qFormat/>
    <w:pPr>
      <w:widowControl w:val="0"/>
      <w:adjustRightInd w:val="0"/>
      <w:spacing w:line="360" w:lineRule="atLeast"/>
    </w:pPr>
    <w:rPr>
      <w:rFonts w:ascii="宋体"/>
      <w:sz w:val="34"/>
    </w:rPr>
  </w:style>
  <w:style w:type="paragraph" w:customStyle="1" w:styleId="ae">
    <w:name w:val="段"/>
    <w:next w:val="a"/>
    <w:autoRedefine/>
    <w:qFormat/>
    <w:pPr>
      <w:autoSpaceDE w:val="0"/>
      <w:autoSpaceDN w:val="0"/>
      <w:ind w:firstLine="200"/>
      <w:jc w:val="both"/>
    </w:pPr>
    <w:rPr>
      <w:rFonts w:ascii="宋体"/>
      <w:sz w:val="21"/>
    </w:rPr>
  </w:style>
  <w:style w:type="character" w:customStyle="1" w:styleId="Char">
    <w:name w:val="页眉 Char"/>
    <w:basedOn w:val="a1"/>
    <w:link w:val="a0"/>
    <w:autoRedefine/>
    <w:qFormat/>
    <w:rPr>
      <w:kern w:val="2"/>
      <w:sz w:val="18"/>
      <w:szCs w:val="18"/>
    </w:rPr>
  </w:style>
  <w:style w:type="character" w:customStyle="1" w:styleId="Char0">
    <w:name w:val="页脚 Char"/>
    <w:basedOn w:val="a1"/>
    <w:link w:val="a4"/>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bin ni</cp:lastModifiedBy>
  <cp:revision>2</cp:revision>
  <dcterms:created xsi:type="dcterms:W3CDTF">2024-04-18T01:42:00Z</dcterms:created>
  <dcterms:modified xsi:type="dcterms:W3CDTF">2024-04-18T01:42:00Z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B8C0908889FB449287D947D2D70AE69E</vt:lpwstr>
  </property>
</Properties>
</file>